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BE535" w14:textId="4B42CBC9" w:rsidR="00E46768" w:rsidRPr="00DB1E4A" w:rsidRDefault="00E46768" w:rsidP="00E46768">
      <w:pPr>
        <w:ind w:right="5588"/>
        <w:jc w:val="center"/>
        <w:rPr>
          <w:szCs w:val="24"/>
        </w:rPr>
      </w:pPr>
      <w:r w:rsidRPr="00DB1E4A">
        <w:rPr>
          <w:noProof/>
          <w:szCs w:val="24"/>
        </w:rPr>
        <w:drawing>
          <wp:inline distT="0" distB="0" distL="0" distR="0" wp14:anchorId="25944230" wp14:editId="228B0B72">
            <wp:extent cx="609600" cy="800100"/>
            <wp:effectExtent l="0" t="0" r="0" b="0"/>
            <wp:docPr id="134724555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4FDD2" w14:textId="77777777" w:rsidR="00E46768" w:rsidRPr="00DB1E4A" w:rsidRDefault="00E46768" w:rsidP="00E46768">
      <w:pPr>
        <w:ind w:right="5588"/>
        <w:jc w:val="center"/>
        <w:rPr>
          <w:szCs w:val="24"/>
        </w:rPr>
      </w:pPr>
      <w:r w:rsidRPr="00DB1E4A">
        <w:rPr>
          <w:szCs w:val="24"/>
        </w:rPr>
        <w:t>REPUBLIKA HRVATSKA</w:t>
      </w:r>
    </w:p>
    <w:p w14:paraId="499A136A" w14:textId="77777777" w:rsidR="00E46768" w:rsidRPr="00DB1E4A" w:rsidRDefault="00E46768" w:rsidP="00E46768">
      <w:pPr>
        <w:pStyle w:val="Tijeloteksta2"/>
        <w:ind w:right="5588"/>
        <w:jc w:val="center"/>
        <w:rPr>
          <w:b w:val="0"/>
          <w:bCs/>
          <w:sz w:val="24"/>
          <w:szCs w:val="24"/>
        </w:rPr>
      </w:pPr>
      <w:r w:rsidRPr="00DB1E4A">
        <w:rPr>
          <w:b w:val="0"/>
          <w:bCs/>
          <w:sz w:val="24"/>
          <w:szCs w:val="24"/>
        </w:rPr>
        <w:t>VUKOVARSKO-SRIJEMSKA ŽUPANIJA</w:t>
      </w:r>
    </w:p>
    <w:p w14:paraId="36E7B734" w14:textId="77777777" w:rsidR="00E46768" w:rsidRPr="00DB1E4A" w:rsidRDefault="00E46768" w:rsidP="00E46768">
      <w:pPr>
        <w:ind w:right="5588"/>
        <w:jc w:val="center"/>
        <w:rPr>
          <w:szCs w:val="24"/>
        </w:rPr>
      </w:pPr>
      <w:r w:rsidRPr="00DB1E4A">
        <w:rPr>
          <w:szCs w:val="24"/>
        </w:rPr>
        <w:t>OPĆINA STARI JANKOVCI</w:t>
      </w:r>
    </w:p>
    <w:p w14:paraId="726C1CBB" w14:textId="77777777" w:rsidR="00E46768" w:rsidRPr="00DB1E4A" w:rsidRDefault="00E46768" w:rsidP="00E46768">
      <w:pPr>
        <w:pStyle w:val="Bezproreda"/>
        <w:rPr>
          <w:rFonts w:ascii="Times New Roman" w:hAnsi="Times New Roman"/>
          <w:b/>
          <w:sz w:val="24"/>
          <w:szCs w:val="24"/>
        </w:rPr>
      </w:pPr>
      <w:r w:rsidRPr="00DB1E4A">
        <w:rPr>
          <w:rFonts w:ascii="Times New Roman" w:hAnsi="Times New Roman"/>
          <w:b/>
          <w:sz w:val="24"/>
          <w:szCs w:val="24"/>
        </w:rPr>
        <w:t xml:space="preserve">                Općinsko vijeće</w:t>
      </w:r>
    </w:p>
    <w:p w14:paraId="732EF413" w14:textId="77777777" w:rsidR="00362123" w:rsidRPr="00362123" w:rsidRDefault="00362123" w:rsidP="00362123">
      <w:pPr>
        <w:jc w:val="both"/>
        <w:rPr>
          <w:iCs/>
          <w:szCs w:val="24"/>
          <w:lang w:val="hr-HR" w:eastAsia="en-US"/>
        </w:rPr>
      </w:pPr>
      <w:bookmarkStart w:id="0" w:name="_Hlk230859473"/>
      <w:r w:rsidRPr="00362123">
        <w:rPr>
          <w:iCs/>
          <w:szCs w:val="24"/>
          <w:lang w:val="hr-HR" w:eastAsia="en-US"/>
        </w:rPr>
        <w:t>KLASA: 024-04/26-01/10</w:t>
      </w:r>
    </w:p>
    <w:p w14:paraId="6B566A5F" w14:textId="5780531F" w:rsidR="00362123" w:rsidRPr="00362123" w:rsidRDefault="00362123" w:rsidP="00362123">
      <w:pPr>
        <w:jc w:val="both"/>
        <w:rPr>
          <w:iCs/>
          <w:szCs w:val="24"/>
          <w:lang w:val="hr-HR" w:eastAsia="en-US"/>
        </w:rPr>
      </w:pPr>
      <w:r w:rsidRPr="00362123">
        <w:rPr>
          <w:iCs/>
          <w:szCs w:val="24"/>
          <w:lang w:val="hr-HR" w:eastAsia="en-US"/>
        </w:rPr>
        <w:t>URBROJ:2196-23-01-26-</w:t>
      </w:r>
      <w:r>
        <w:rPr>
          <w:iCs/>
          <w:szCs w:val="24"/>
          <w:lang w:val="hr-HR" w:eastAsia="en-US"/>
        </w:rPr>
        <w:t>5</w:t>
      </w:r>
    </w:p>
    <w:p w14:paraId="6D3BA6E2" w14:textId="77777777" w:rsidR="00362123" w:rsidRPr="00362123" w:rsidRDefault="00362123" w:rsidP="00362123">
      <w:pPr>
        <w:jc w:val="both"/>
        <w:rPr>
          <w:iCs/>
          <w:szCs w:val="24"/>
          <w:lang w:val="hr-HR" w:eastAsia="en-US"/>
        </w:rPr>
      </w:pPr>
      <w:r w:rsidRPr="00362123">
        <w:rPr>
          <w:iCs/>
          <w:szCs w:val="24"/>
          <w:lang w:val="hr-HR" w:eastAsia="en-US"/>
        </w:rPr>
        <w:t xml:space="preserve">Stari Jankovci, 26. svibnja 2026.  </w:t>
      </w:r>
    </w:p>
    <w:bookmarkEnd w:id="0"/>
    <w:p w14:paraId="247E2D5B" w14:textId="77777777" w:rsidR="00362123" w:rsidRPr="00362123" w:rsidRDefault="00362123" w:rsidP="00362123">
      <w:pPr>
        <w:ind w:firstLine="708"/>
        <w:jc w:val="both"/>
        <w:rPr>
          <w:iCs/>
          <w:szCs w:val="24"/>
          <w:lang w:val="hr-HR" w:eastAsia="en-US"/>
        </w:rPr>
      </w:pPr>
    </w:p>
    <w:p w14:paraId="4F6E38B3" w14:textId="76CC8C03" w:rsidR="00E46768" w:rsidRDefault="008D27AA" w:rsidP="00E46768">
      <w:pPr>
        <w:ind w:firstLine="708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Temeljem odredbe članka 391. Zakona o vlasništvu i drugim stvarnim pravima („Narodne novine“ broj 91/96,68/98, 137/99, 22/00, 73/00, 114/01, 79/06, 141/06, 146/08, 38/09, 153/09, 143/12, 152/14, 81/15 i 94/17), Odluke </w:t>
      </w:r>
      <w:r w:rsidR="00C6218D">
        <w:rPr>
          <w:szCs w:val="24"/>
          <w:lang w:val="hr-HR"/>
        </w:rPr>
        <w:t>o raspisivanju Javnog natječaja</w:t>
      </w:r>
      <w:r w:rsidR="001D1440">
        <w:rPr>
          <w:szCs w:val="24"/>
          <w:lang w:val="hr-HR"/>
        </w:rPr>
        <w:t xml:space="preserve"> </w:t>
      </w:r>
      <w:r w:rsidR="00BD5386">
        <w:rPr>
          <w:szCs w:val="24"/>
          <w:lang w:val="hr-HR"/>
        </w:rPr>
        <w:t xml:space="preserve">(Službeni vjesnik Općine Stari Jankovci, br. </w:t>
      </w:r>
      <w:r w:rsidR="001D1440">
        <w:rPr>
          <w:szCs w:val="24"/>
          <w:lang w:val="hr-HR"/>
        </w:rPr>
        <w:t>2/26.</w:t>
      </w:r>
      <w:r w:rsidRPr="00C6218D">
        <w:rPr>
          <w:szCs w:val="24"/>
          <w:lang w:val="hr-HR"/>
        </w:rPr>
        <w:t xml:space="preserve">) i </w:t>
      </w:r>
      <w:r w:rsidR="00E46768" w:rsidRPr="00DB1E4A">
        <w:rPr>
          <w:szCs w:val="24"/>
          <w:lang w:val="hr-HR"/>
        </w:rPr>
        <w:t xml:space="preserve">članka 30. Statuta Općine Stari Jankovci („Službeni vjesnik“ Vukovarsko-srijemske županije broj 4/21 i 17/22), Općinsko vijeće Općine Stari Jankovci na </w:t>
      </w:r>
      <w:r w:rsidR="001D1440">
        <w:rPr>
          <w:szCs w:val="24"/>
          <w:lang w:val="hr-HR"/>
        </w:rPr>
        <w:t xml:space="preserve">10. </w:t>
      </w:r>
      <w:r w:rsidR="00E46768" w:rsidRPr="00DB1E4A">
        <w:rPr>
          <w:szCs w:val="24"/>
          <w:lang w:val="hr-HR"/>
        </w:rPr>
        <w:t>sjednici  donosi</w:t>
      </w:r>
    </w:p>
    <w:p w14:paraId="57F27DE3" w14:textId="77777777" w:rsidR="005B08BF" w:rsidRDefault="005B08BF" w:rsidP="00E46768">
      <w:pPr>
        <w:ind w:firstLine="708"/>
        <w:jc w:val="both"/>
        <w:rPr>
          <w:szCs w:val="24"/>
          <w:lang w:val="hr-HR"/>
        </w:rPr>
      </w:pPr>
    </w:p>
    <w:p w14:paraId="2FB96787" w14:textId="7B104187" w:rsidR="00E46768" w:rsidRPr="00DB1E4A" w:rsidRDefault="00E46768" w:rsidP="00E46768">
      <w:pPr>
        <w:jc w:val="center"/>
        <w:rPr>
          <w:b/>
          <w:szCs w:val="24"/>
          <w:lang w:val="hr-HR"/>
        </w:rPr>
      </w:pPr>
      <w:r w:rsidRPr="00DB1E4A">
        <w:rPr>
          <w:b/>
          <w:szCs w:val="24"/>
          <w:lang w:val="hr-HR"/>
        </w:rPr>
        <w:t xml:space="preserve">O D L U K U </w:t>
      </w:r>
    </w:p>
    <w:p w14:paraId="303A4EFD" w14:textId="772A14D1" w:rsidR="00E46768" w:rsidRPr="00DB1E4A" w:rsidRDefault="00E46768" w:rsidP="00E46768">
      <w:pPr>
        <w:jc w:val="center"/>
        <w:rPr>
          <w:b/>
          <w:bCs/>
          <w:szCs w:val="24"/>
          <w:lang w:val="hr-HR"/>
        </w:rPr>
      </w:pPr>
      <w:r w:rsidRPr="00DB1E4A">
        <w:rPr>
          <w:b/>
          <w:bCs/>
          <w:szCs w:val="24"/>
          <w:lang w:val="hr-HR"/>
        </w:rPr>
        <w:t>o prihvaćanju ponude i zamjeni nekretnina</w:t>
      </w:r>
      <w:r w:rsidR="00DB1E4A" w:rsidRPr="00DB1E4A">
        <w:rPr>
          <w:b/>
          <w:bCs/>
          <w:szCs w:val="24"/>
          <w:lang w:val="hr-HR"/>
        </w:rPr>
        <w:t xml:space="preserve"> Biograd na Moru</w:t>
      </w:r>
    </w:p>
    <w:p w14:paraId="4A3CF5DE" w14:textId="77777777" w:rsidR="00E46768" w:rsidRPr="00DB1E4A" w:rsidRDefault="00E46768" w:rsidP="00E46768">
      <w:pPr>
        <w:jc w:val="both"/>
        <w:rPr>
          <w:b/>
          <w:szCs w:val="24"/>
          <w:lang w:val="hr-HR"/>
        </w:rPr>
      </w:pPr>
    </w:p>
    <w:p w14:paraId="6914C726" w14:textId="77777777" w:rsidR="00C6218D" w:rsidRDefault="00C6218D" w:rsidP="00E46768">
      <w:pPr>
        <w:jc w:val="center"/>
        <w:rPr>
          <w:szCs w:val="24"/>
          <w:lang w:val="hr-HR"/>
        </w:rPr>
      </w:pPr>
    </w:p>
    <w:p w14:paraId="0F693849" w14:textId="77777777" w:rsidR="001D1440" w:rsidRDefault="00E46768" w:rsidP="001D1440">
      <w:pPr>
        <w:spacing w:after="240"/>
        <w:jc w:val="center"/>
        <w:rPr>
          <w:szCs w:val="24"/>
          <w:lang w:val="hr-HR"/>
        </w:rPr>
      </w:pPr>
      <w:r w:rsidRPr="00DB1E4A">
        <w:rPr>
          <w:szCs w:val="24"/>
          <w:lang w:val="hr-HR"/>
        </w:rPr>
        <w:t>Članak 1.</w:t>
      </w:r>
      <w:r w:rsidR="001D1440">
        <w:rPr>
          <w:szCs w:val="24"/>
          <w:lang w:val="hr-HR"/>
        </w:rPr>
        <w:t xml:space="preserve"> </w:t>
      </w:r>
    </w:p>
    <w:p w14:paraId="00FC0ED1" w14:textId="23166624" w:rsidR="00E46768" w:rsidRPr="00C6218D" w:rsidRDefault="00E46768" w:rsidP="001D1440">
      <w:pPr>
        <w:spacing w:after="240"/>
        <w:jc w:val="both"/>
        <w:rPr>
          <w:color w:val="000000"/>
          <w:szCs w:val="24"/>
          <w:lang w:val="hr-HR"/>
        </w:rPr>
      </w:pPr>
      <w:r w:rsidRPr="00C6218D">
        <w:rPr>
          <w:szCs w:val="24"/>
          <w:lang w:val="hr-HR"/>
        </w:rPr>
        <w:t>Općina Stari Jankovci</w:t>
      </w:r>
      <w:r w:rsidR="001D1440">
        <w:rPr>
          <w:szCs w:val="24"/>
          <w:lang w:val="hr-HR"/>
        </w:rPr>
        <w:t xml:space="preserve">, po raspisanom Javnom natječaju objavljenom u Vinkovačkom listu od 10. travnja 2026. </w:t>
      </w:r>
      <w:r w:rsidRPr="00C6218D">
        <w:rPr>
          <w:szCs w:val="24"/>
          <w:lang w:val="hr-HR"/>
        </w:rPr>
        <w:t xml:space="preserve">prihvaća </w:t>
      </w:r>
      <w:r w:rsidR="001D1440">
        <w:rPr>
          <w:szCs w:val="24"/>
          <w:lang w:val="hr-HR"/>
        </w:rPr>
        <w:t xml:space="preserve">pristiglu </w:t>
      </w:r>
      <w:r w:rsidRPr="00C6218D">
        <w:rPr>
          <w:szCs w:val="24"/>
          <w:lang w:val="hr-HR"/>
        </w:rPr>
        <w:t xml:space="preserve">ponudu </w:t>
      </w:r>
      <w:proofErr w:type="spellStart"/>
      <w:r w:rsidRPr="00C6218D">
        <w:rPr>
          <w:b/>
          <w:bCs/>
          <w:i/>
          <w:iCs/>
          <w:szCs w:val="24"/>
          <w:lang w:val="hr-HR"/>
        </w:rPr>
        <w:t>Igal</w:t>
      </w:r>
      <w:proofErr w:type="spellEnd"/>
      <w:r w:rsidRPr="00C6218D">
        <w:rPr>
          <w:b/>
          <w:bCs/>
          <w:i/>
          <w:iCs/>
          <w:szCs w:val="24"/>
          <w:lang w:val="hr-HR"/>
        </w:rPr>
        <w:t xml:space="preserve"> Rovinj d.o.o.  iz Rovinja, Stjepana Radića 28</w:t>
      </w:r>
      <w:r w:rsidRPr="00C6218D">
        <w:rPr>
          <w:szCs w:val="24"/>
          <w:lang w:val="hr-HR"/>
        </w:rPr>
        <w:t xml:space="preserve">,  </w:t>
      </w:r>
      <w:r w:rsidR="0017667D" w:rsidRPr="00C6218D">
        <w:rPr>
          <w:color w:val="000000"/>
          <w:szCs w:val="24"/>
          <w:lang w:val="hr-HR"/>
        </w:rPr>
        <w:t xml:space="preserve">za zamjenu suvlasničkog dijela nekretnine </w:t>
      </w:r>
      <w:proofErr w:type="spellStart"/>
      <w:r w:rsidR="0017667D" w:rsidRPr="00C6218D">
        <w:rPr>
          <w:color w:val="000000"/>
          <w:szCs w:val="24"/>
          <w:lang w:val="hr-HR"/>
        </w:rPr>
        <w:t>k.č</w:t>
      </w:r>
      <w:proofErr w:type="spellEnd"/>
      <w:r w:rsidR="0017667D" w:rsidRPr="00C6218D">
        <w:rPr>
          <w:color w:val="000000"/>
          <w:szCs w:val="24"/>
          <w:lang w:val="hr-HR"/>
        </w:rPr>
        <w:t>. broj 3398/1,</w:t>
      </w:r>
      <w:r w:rsidR="00C6218D">
        <w:rPr>
          <w:color w:val="000000"/>
          <w:szCs w:val="24"/>
          <w:lang w:val="hr-HR"/>
        </w:rPr>
        <w:t xml:space="preserve"> </w:t>
      </w:r>
      <w:proofErr w:type="spellStart"/>
      <w:r w:rsidR="0017667D" w:rsidRPr="00C6218D">
        <w:rPr>
          <w:color w:val="000000"/>
          <w:szCs w:val="24"/>
          <w:lang w:val="hr-HR"/>
        </w:rPr>
        <w:t>k.č.broj</w:t>
      </w:r>
      <w:proofErr w:type="spellEnd"/>
      <w:r w:rsidR="0017667D" w:rsidRPr="00C6218D">
        <w:rPr>
          <w:color w:val="000000"/>
          <w:szCs w:val="24"/>
          <w:lang w:val="hr-HR"/>
        </w:rPr>
        <w:t xml:space="preserve"> 3398/2, </w:t>
      </w:r>
      <w:proofErr w:type="spellStart"/>
      <w:r w:rsidR="0017667D" w:rsidRPr="00C6218D">
        <w:rPr>
          <w:color w:val="000000"/>
          <w:szCs w:val="24"/>
          <w:lang w:val="hr-HR"/>
        </w:rPr>
        <w:t>k.č.broj</w:t>
      </w:r>
      <w:proofErr w:type="spellEnd"/>
      <w:r w:rsidR="0017667D" w:rsidRPr="00C6218D">
        <w:rPr>
          <w:color w:val="000000"/>
          <w:szCs w:val="24"/>
          <w:lang w:val="hr-HR"/>
        </w:rPr>
        <w:t xml:space="preserve"> 3399 k.o. Biograd na Moru u suvlasništvu Općine Stari Jankovci u 1/11 dijela za jednakovrijednu odnosno skuplju </w:t>
      </w:r>
      <w:proofErr w:type="spellStart"/>
      <w:r w:rsidR="0017667D" w:rsidRPr="00C6218D">
        <w:rPr>
          <w:color w:val="000000"/>
          <w:szCs w:val="24"/>
          <w:lang w:val="hr-HR"/>
        </w:rPr>
        <w:t>samovlasničku</w:t>
      </w:r>
      <w:proofErr w:type="spellEnd"/>
      <w:r w:rsidR="0017667D" w:rsidRPr="00C6218D">
        <w:rPr>
          <w:color w:val="000000"/>
          <w:szCs w:val="24"/>
          <w:lang w:val="hr-HR"/>
        </w:rPr>
        <w:t xml:space="preserve"> nekretninu upisanu u k.o. Biograd na </w:t>
      </w:r>
      <w:r w:rsidR="0017667D" w:rsidRPr="00C6218D">
        <w:rPr>
          <w:szCs w:val="24"/>
          <w:lang w:val="hr-HR"/>
        </w:rPr>
        <w:t>Moru koja se nalazi u neizgrađenom dijelu građevinskog područja- mješovite namjene pretežno stambene  – višestambena gradnja, najviše udaljenosti od mora 1,5 km</w:t>
      </w:r>
      <w:r w:rsidR="00C6218D">
        <w:rPr>
          <w:szCs w:val="24"/>
          <w:lang w:val="hr-HR"/>
        </w:rPr>
        <w:t>.</w:t>
      </w:r>
    </w:p>
    <w:p w14:paraId="27BAB3B8" w14:textId="77777777" w:rsidR="00E46768" w:rsidRPr="00DB1E4A" w:rsidRDefault="00E46768" w:rsidP="00E46768">
      <w:pPr>
        <w:ind w:left="1080"/>
        <w:jc w:val="both"/>
        <w:rPr>
          <w:szCs w:val="24"/>
          <w:lang w:val="hr-HR"/>
        </w:rPr>
      </w:pPr>
    </w:p>
    <w:p w14:paraId="408D7389" w14:textId="77777777" w:rsidR="00E46768" w:rsidRDefault="00E46768" w:rsidP="00E46768">
      <w:pPr>
        <w:jc w:val="center"/>
        <w:rPr>
          <w:szCs w:val="24"/>
          <w:lang w:val="hr-HR"/>
        </w:rPr>
      </w:pPr>
      <w:r w:rsidRPr="00DB1E4A">
        <w:rPr>
          <w:szCs w:val="24"/>
          <w:lang w:val="hr-HR"/>
        </w:rPr>
        <w:t>Članak 2.</w:t>
      </w:r>
    </w:p>
    <w:p w14:paraId="6E2FA783" w14:textId="77777777" w:rsidR="00C6218D" w:rsidRPr="00DB1E4A" w:rsidRDefault="00C6218D" w:rsidP="00E46768">
      <w:pPr>
        <w:jc w:val="center"/>
        <w:rPr>
          <w:szCs w:val="24"/>
          <w:lang w:val="hr-HR"/>
        </w:rPr>
      </w:pPr>
    </w:p>
    <w:p w14:paraId="47A0A6B3" w14:textId="77777777" w:rsidR="00E46768" w:rsidRPr="00DB1E4A" w:rsidRDefault="00E46768" w:rsidP="00E46768">
      <w:pPr>
        <w:rPr>
          <w:szCs w:val="24"/>
          <w:lang w:val="hr-HR"/>
        </w:rPr>
      </w:pPr>
      <w:r w:rsidRPr="00DB1E4A">
        <w:rPr>
          <w:szCs w:val="24"/>
          <w:lang w:val="hr-HR"/>
        </w:rPr>
        <w:tab/>
        <w:t>Predmet zamjene su sljedeće nekretnine:</w:t>
      </w:r>
    </w:p>
    <w:p w14:paraId="79B0FE28" w14:textId="77777777" w:rsidR="001C4DCB" w:rsidRPr="00C90F4A" w:rsidRDefault="001C4DCB" w:rsidP="00E46768">
      <w:pPr>
        <w:rPr>
          <w:szCs w:val="24"/>
          <w:lang w:val="hr-HR"/>
        </w:rPr>
      </w:pPr>
    </w:p>
    <w:p w14:paraId="556D1A5A" w14:textId="77777777" w:rsidR="00E46768" w:rsidRPr="00DB1E4A" w:rsidRDefault="00E46768" w:rsidP="00E46768">
      <w:pPr>
        <w:numPr>
          <w:ilvl w:val="0"/>
          <w:numId w:val="2"/>
        </w:numPr>
        <w:spacing w:after="160" w:line="259" w:lineRule="auto"/>
        <w:jc w:val="both"/>
        <w:rPr>
          <w:szCs w:val="24"/>
          <w:lang w:val="hr-HR"/>
        </w:rPr>
      </w:pPr>
      <w:r w:rsidRPr="00DB1E4A">
        <w:rPr>
          <w:b/>
          <w:bCs/>
          <w:szCs w:val="24"/>
          <w:lang w:val="hr-HR"/>
        </w:rPr>
        <w:t>Općina Stari Jankovci  predaje u vlasništvo:</w:t>
      </w:r>
      <w:r w:rsidRPr="00DB1E4A">
        <w:rPr>
          <w:szCs w:val="24"/>
          <w:lang w:val="hr-HR"/>
        </w:rPr>
        <w:t xml:space="preserve"> </w:t>
      </w:r>
    </w:p>
    <w:p w14:paraId="7927F7A4" w14:textId="31B40174" w:rsidR="00E46768" w:rsidRPr="00DB1E4A" w:rsidRDefault="00E46768" w:rsidP="00E46768">
      <w:pPr>
        <w:spacing w:after="160" w:line="259" w:lineRule="auto"/>
        <w:ind w:left="360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- </w:t>
      </w:r>
      <w:r w:rsidR="00FA2FE8">
        <w:rPr>
          <w:szCs w:val="24"/>
          <w:lang w:val="hr-HR"/>
        </w:rPr>
        <w:t xml:space="preserve">svoj </w:t>
      </w:r>
      <w:r w:rsidR="00C90F4A">
        <w:rPr>
          <w:szCs w:val="24"/>
          <w:lang w:val="hr-HR"/>
        </w:rPr>
        <w:t xml:space="preserve">suvlasnički dio 1/11 na </w:t>
      </w:r>
      <w:proofErr w:type="spellStart"/>
      <w:r w:rsidRPr="00DB1E4A">
        <w:rPr>
          <w:szCs w:val="24"/>
          <w:lang w:val="hr-HR"/>
        </w:rPr>
        <w:t>k.č</w:t>
      </w:r>
      <w:proofErr w:type="spellEnd"/>
      <w:r w:rsidRPr="00DB1E4A">
        <w:rPr>
          <w:szCs w:val="24"/>
          <w:lang w:val="hr-HR"/>
        </w:rPr>
        <w:t xml:space="preserve">. br. 3398/1, upisana u </w:t>
      </w:r>
      <w:proofErr w:type="spellStart"/>
      <w:r w:rsidRPr="00DB1E4A">
        <w:rPr>
          <w:szCs w:val="24"/>
          <w:lang w:val="hr-HR"/>
        </w:rPr>
        <w:t>z.k.ul</w:t>
      </w:r>
      <w:proofErr w:type="spellEnd"/>
      <w:r w:rsidRPr="00DB1E4A">
        <w:rPr>
          <w:szCs w:val="24"/>
          <w:lang w:val="hr-HR"/>
        </w:rPr>
        <w:t>. 8962, k.o. Biograd na Moru, površine 2 284 m²</w:t>
      </w:r>
      <w:r w:rsidR="0017667D">
        <w:rPr>
          <w:szCs w:val="24"/>
          <w:lang w:val="hr-HR"/>
        </w:rPr>
        <w:t xml:space="preserve">, a čija </w:t>
      </w:r>
      <w:r w:rsidR="00586927">
        <w:rPr>
          <w:szCs w:val="24"/>
          <w:lang w:val="hr-HR"/>
        </w:rPr>
        <w:t xml:space="preserve">ukupna </w:t>
      </w:r>
      <w:r w:rsidRPr="00DB1E4A">
        <w:rPr>
          <w:szCs w:val="24"/>
          <w:lang w:val="hr-HR"/>
        </w:rPr>
        <w:t>procijenjen</w:t>
      </w:r>
      <w:r w:rsidR="0017667D">
        <w:rPr>
          <w:szCs w:val="24"/>
          <w:lang w:val="hr-HR"/>
        </w:rPr>
        <w:t>a</w:t>
      </w:r>
      <w:r w:rsidRPr="00DB1E4A">
        <w:rPr>
          <w:szCs w:val="24"/>
          <w:lang w:val="hr-HR"/>
        </w:rPr>
        <w:t xml:space="preserve"> vrijednost</w:t>
      </w:r>
      <w:r w:rsidR="0017667D">
        <w:rPr>
          <w:szCs w:val="24"/>
          <w:lang w:val="hr-HR"/>
        </w:rPr>
        <w:t xml:space="preserve"> iznosi</w:t>
      </w:r>
      <w:r w:rsidRPr="00DB1E4A">
        <w:rPr>
          <w:szCs w:val="24"/>
          <w:lang w:val="hr-HR"/>
        </w:rPr>
        <w:t xml:space="preserve"> 360.000,00 eura</w:t>
      </w:r>
      <w:r w:rsidR="00586927">
        <w:rPr>
          <w:szCs w:val="24"/>
          <w:lang w:val="hr-HR"/>
        </w:rPr>
        <w:t>, a vrijednost suvlasničkog dijela iznosi 32.727,27 eura</w:t>
      </w:r>
      <w:r w:rsidR="00FA2FE8">
        <w:rPr>
          <w:szCs w:val="24"/>
          <w:lang w:val="hr-HR"/>
        </w:rPr>
        <w:t xml:space="preserve"> </w:t>
      </w:r>
    </w:p>
    <w:p w14:paraId="59568E4B" w14:textId="1B0D789A" w:rsidR="00E46768" w:rsidRPr="00DB1E4A" w:rsidRDefault="00E46768" w:rsidP="00E46768">
      <w:pPr>
        <w:spacing w:after="160" w:line="259" w:lineRule="auto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      - </w:t>
      </w:r>
      <w:r w:rsidR="00FA2FE8">
        <w:rPr>
          <w:szCs w:val="24"/>
          <w:lang w:val="hr-HR"/>
        </w:rPr>
        <w:t xml:space="preserve">svoj </w:t>
      </w:r>
      <w:r w:rsidR="00C90F4A">
        <w:rPr>
          <w:szCs w:val="24"/>
          <w:lang w:val="hr-HR"/>
        </w:rPr>
        <w:t xml:space="preserve">suvlasnički dio 1/11 na </w:t>
      </w:r>
      <w:proofErr w:type="spellStart"/>
      <w:r w:rsidRPr="00DB1E4A">
        <w:rPr>
          <w:szCs w:val="24"/>
          <w:lang w:val="hr-HR"/>
        </w:rPr>
        <w:t>k.č</w:t>
      </w:r>
      <w:proofErr w:type="spellEnd"/>
      <w:r w:rsidRPr="00DB1E4A">
        <w:rPr>
          <w:szCs w:val="24"/>
          <w:lang w:val="hr-HR"/>
        </w:rPr>
        <w:t xml:space="preserve">. br. 3398/2, upisana u </w:t>
      </w:r>
      <w:proofErr w:type="spellStart"/>
      <w:r w:rsidRPr="00DB1E4A">
        <w:rPr>
          <w:szCs w:val="24"/>
          <w:lang w:val="hr-HR"/>
        </w:rPr>
        <w:t>z.k.ul</w:t>
      </w:r>
      <w:proofErr w:type="spellEnd"/>
      <w:r w:rsidRPr="00DB1E4A">
        <w:rPr>
          <w:szCs w:val="24"/>
          <w:lang w:val="hr-HR"/>
        </w:rPr>
        <w:t>. 8963, k.o. Biograd na Moru, površine 2</w:t>
      </w:r>
      <w:r w:rsidR="001B5621" w:rsidRPr="00DB1E4A">
        <w:rPr>
          <w:szCs w:val="24"/>
          <w:lang w:val="hr-HR"/>
        </w:rPr>
        <w:t>5</w:t>
      </w:r>
      <w:r w:rsidRPr="00DB1E4A">
        <w:rPr>
          <w:szCs w:val="24"/>
          <w:lang w:val="hr-HR"/>
        </w:rPr>
        <w:t xml:space="preserve">7 m², </w:t>
      </w:r>
      <w:r w:rsidR="0017667D">
        <w:rPr>
          <w:szCs w:val="24"/>
          <w:lang w:val="hr-HR"/>
        </w:rPr>
        <w:t xml:space="preserve">a čija </w:t>
      </w:r>
      <w:r w:rsidR="00586927">
        <w:rPr>
          <w:szCs w:val="24"/>
          <w:lang w:val="hr-HR"/>
        </w:rPr>
        <w:t xml:space="preserve">ukupna </w:t>
      </w:r>
      <w:r w:rsidRPr="00DB1E4A">
        <w:rPr>
          <w:szCs w:val="24"/>
          <w:lang w:val="hr-HR"/>
        </w:rPr>
        <w:t>procijenjen</w:t>
      </w:r>
      <w:r w:rsidR="0017667D">
        <w:rPr>
          <w:szCs w:val="24"/>
          <w:lang w:val="hr-HR"/>
        </w:rPr>
        <w:t>a</w:t>
      </w:r>
      <w:r w:rsidRPr="00DB1E4A">
        <w:rPr>
          <w:szCs w:val="24"/>
          <w:lang w:val="hr-HR"/>
        </w:rPr>
        <w:t xml:space="preserve"> vrijednost</w:t>
      </w:r>
      <w:r w:rsidR="0017667D">
        <w:rPr>
          <w:szCs w:val="24"/>
          <w:lang w:val="hr-HR"/>
        </w:rPr>
        <w:t xml:space="preserve">  iznosi </w:t>
      </w:r>
      <w:r w:rsidRPr="00DB1E4A">
        <w:rPr>
          <w:szCs w:val="24"/>
          <w:lang w:val="hr-HR"/>
        </w:rPr>
        <w:t xml:space="preserve"> </w:t>
      </w:r>
      <w:r w:rsidR="00FA2FE8">
        <w:rPr>
          <w:szCs w:val="24"/>
          <w:lang w:val="hr-HR"/>
        </w:rPr>
        <w:t>40.606,00</w:t>
      </w:r>
      <w:r w:rsidRPr="00DB1E4A">
        <w:rPr>
          <w:szCs w:val="24"/>
          <w:lang w:val="hr-HR"/>
        </w:rPr>
        <w:t xml:space="preserve"> eura</w:t>
      </w:r>
      <w:r w:rsidR="00586927">
        <w:rPr>
          <w:szCs w:val="24"/>
          <w:lang w:val="hr-HR"/>
        </w:rPr>
        <w:t xml:space="preserve">, a vrijednost suvlasničkog dijela iznosi 3.691,45 eura </w:t>
      </w:r>
      <w:r w:rsidR="00FA2FE8">
        <w:rPr>
          <w:szCs w:val="24"/>
          <w:lang w:val="hr-HR"/>
        </w:rPr>
        <w:t xml:space="preserve"> </w:t>
      </w:r>
    </w:p>
    <w:p w14:paraId="6DE1B8E4" w14:textId="5DAFBF7D" w:rsidR="00E46768" w:rsidRPr="00DB1E4A" w:rsidRDefault="00E46768" w:rsidP="00E46768">
      <w:pPr>
        <w:spacing w:after="160" w:line="259" w:lineRule="auto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lastRenderedPageBreak/>
        <w:t xml:space="preserve">      - </w:t>
      </w:r>
      <w:r w:rsidR="00C90F4A">
        <w:rPr>
          <w:szCs w:val="24"/>
          <w:lang w:val="hr-HR"/>
        </w:rPr>
        <w:t>s</w:t>
      </w:r>
      <w:r w:rsidR="00FA2FE8">
        <w:rPr>
          <w:szCs w:val="24"/>
          <w:lang w:val="hr-HR"/>
        </w:rPr>
        <w:t>voj s</w:t>
      </w:r>
      <w:r w:rsidR="00C90F4A">
        <w:rPr>
          <w:szCs w:val="24"/>
          <w:lang w:val="hr-HR"/>
        </w:rPr>
        <w:t xml:space="preserve">uvlasnički dio 1/11 na </w:t>
      </w:r>
      <w:proofErr w:type="spellStart"/>
      <w:r w:rsidRPr="00DB1E4A">
        <w:rPr>
          <w:szCs w:val="24"/>
          <w:lang w:val="hr-HR"/>
        </w:rPr>
        <w:t>k.č</w:t>
      </w:r>
      <w:proofErr w:type="spellEnd"/>
      <w:r w:rsidRPr="00DB1E4A">
        <w:rPr>
          <w:szCs w:val="24"/>
          <w:lang w:val="hr-HR"/>
        </w:rPr>
        <w:t xml:space="preserve">. br. 3399, upisana u </w:t>
      </w:r>
      <w:proofErr w:type="spellStart"/>
      <w:r w:rsidRPr="00DB1E4A">
        <w:rPr>
          <w:szCs w:val="24"/>
          <w:lang w:val="hr-HR"/>
        </w:rPr>
        <w:t>z.k.ul</w:t>
      </w:r>
      <w:proofErr w:type="spellEnd"/>
      <w:r w:rsidRPr="00DB1E4A">
        <w:rPr>
          <w:szCs w:val="24"/>
          <w:lang w:val="hr-HR"/>
        </w:rPr>
        <w:t>. 896</w:t>
      </w:r>
      <w:r w:rsidR="001B5621" w:rsidRPr="00DB1E4A">
        <w:rPr>
          <w:szCs w:val="24"/>
          <w:lang w:val="hr-HR"/>
        </w:rPr>
        <w:t>4</w:t>
      </w:r>
      <w:r w:rsidRPr="00DB1E4A">
        <w:rPr>
          <w:szCs w:val="24"/>
          <w:lang w:val="hr-HR"/>
        </w:rPr>
        <w:t xml:space="preserve">, k.o. Biograd na Moru, površine 27 m², </w:t>
      </w:r>
      <w:r w:rsidR="0017667D">
        <w:rPr>
          <w:szCs w:val="24"/>
          <w:lang w:val="hr-HR"/>
        </w:rPr>
        <w:t xml:space="preserve">a čija </w:t>
      </w:r>
      <w:r w:rsidR="00586927">
        <w:rPr>
          <w:szCs w:val="24"/>
          <w:lang w:val="hr-HR"/>
        </w:rPr>
        <w:t xml:space="preserve">ukupna </w:t>
      </w:r>
      <w:r w:rsidRPr="00DB1E4A">
        <w:rPr>
          <w:szCs w:val="24"/>
          <w:lang w:val="hr-HR"/>
        </w:rPr>
        <w:t>procijenjen</w:t>
      </w:r>
      <w:r w:rsidR="0017667D">
        <w:rPr>
          <w:szCs w:val="24"/>
          <w:lang w:val="hr-HR"/>
        </w:rPr>
        <w:t>a</w:t>
      </w:r>
      <w:r w:rsidRPr="00DB1E4A">
        <w:rPr>
          <w:szCs w:val="24"/>
          <w:lang w:val="hr-HR"/>
        </w:rPr>
        <w:t xml:space="preserve"> vrijednost</w:t>
      </w:r>
      <w:r w:rsidR="0017667D">
        <w:rPr>
          <w:szCs w:val="24"/>
          <w:lang w:val="hr-HR"/>
        </w:rPr>
        <w:t xml:space="preserve"> iznosi </w:t>
      </w:r>
      <w:r w:rsidRPr="00DB1E4A">
        <w:rPr>
          <w:szCs w:val="24"/>
          <w:lang w:val="hr-HR"/>
        </w:rPr>
        <w:t>3.110,00 eura</w:t>
      </w:r>
      <w:r w:rsidR="00586927">
        <w:rPr>
          <w:szCs w:val="24"/>
          <w:lang w:val="hr-HR"/>
        </w:rPr>
        <w:t>, a vrijednost suvlasničkog dijela iznosi 282,7</w:t>
      </w:r>
      <w:r w:rsidR="00BA3941">
        <w:rPr>
          <w:szCs w:val="24"/>
          <w:lang w:val="hr-HR"/>
        </w:rPr>
        <w:t>3</w:t>
      </w:r>
      <w:r w:rsidR="00586927">
        <w:rPr>
          <w:szCs w:val="24"/>
          <w:lang w:val="hr-HR"/>
        </w:rPr>
        <w:t xml:space="preserve"> eura</w:t>
      </w:r>
      <w:r w:rsidR="00FA2FE8">
        <w:rPr>
          <w:szCs w:val="24"/>
          <w:lang w:val="hr-HR"/>
        </w:rPr>
        <w:t xml:space="preserve"> </w:t>
      </w:r>
      <w:r w:rsidR="0017667D">
        <w:rPr>
          <w:szCs w:val="24"/>
          <w:lang w:val="hr-HR"/>
        </w:rPr>
        <w:t xml:space="preserve">   </w:t>
      </w:r>
    </w:p>
    <w:p w14:paraId="67EC2977" w14:textId="77777777" w:rsidR="00362123" w:rsidRDefault="00362123" w:rsidP="00E46768">
      <w:pPr>
        <w:spacing w:after="160" w:line="259" w:lineRule="auto"/>
        <w:jc w:val="both"/>
        <w:rPr>
          <w:szCs w:val="24"/>
          <w:lang w:val="hr-HR"/>
        </w:rPr>
      </w:pPr>
    </w:p>
    <w:p w14:paraId="0A7A7594" w14:textId="7101AA38" w:rsidR="00E46768" w:rsidRPr="00DB1E4A" w:rsidRDefault="00E46768" w:rsidP="00E46768">
      <w:pPr>
        <w:spacing w:after="160" w:line="259" w:lineRule="auto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    2.  </w:t>
      </w:r>
      <w:proofErr w:type="spellStart"/>
      <w:r w:rsidRPr="00DB1E4A">
        <w:rPr>
          <w:b/>
          <w:bCs/>
          <w:szCs w:val="24"/>
          <w:lang w:val="hr-HR"/>
        </w:rPr>
        <w:t>Igal</w:t>
      </w:r>
      <w:proofErr w:type="spellEnd"/>
      <w:r w:rsidRPr="00DB1E4A">
        <w:rPr>
          <w:b/>
          <w:bCs/>
          <w:szCs w:val="24"/>
          <w:lang w:val="hr-HR"/>
        </w:rPr>
        <w:t xml:space="preserve"> Rovinj d.o.o. predaje u vlasništvo:</w:t>
      </w:r>
      <w:r w:rsidRPr="00DB1E4A">
        <w:rPr>
          <w:szCs w:val="24"/>
          <w:lang w:val="hr-HR"/>
        </w:rPr>
        <w:t xml:space="preserve"> </w:t>
      </w:r>
    </w:p>
    <w:p w14:paraId="0D544DE2" w14:textId="179463D3" w:rsidR="00E46768" w:rsidRPr="00DB1E4A" w:rsidRDefault="00E46768" w:rsidP="00E46768">
      <w:pPr>
        <w:spacing w:after="160" w:line="259" w:lineRule="auto"/>
        <w:ind w:left="360"/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- </w:t>
      </w:r>
      <w:proofErr w:type="spellStart"/>
      <w:r w:rsidRPr="00DB1E4A">
        <w:rPr>
          <w:szCs w:val="24"/>
          <w:lang w:val="hr-HR"/>
        </w:rPr>
        <w:t>k.č</w:t>
      </w:r>
      <w:proofErr w:type="spellEnd"/>
      <w:r w:rsidRPr="00DB1E4A">
        <w:rPr>
          <w:szCs w:val="24"/>
          <w:lang w:val="hr-HR"/>
        </w:rPr>
        <w:t xml:space="preserve">. br. 2965/1, upisana u </w:t>
      </w:r>
      <w:proofErr w:type="spellStart"/>
      <w:r w:rsidRPr="00DB1E4A">
        <w:rPr>
          <w:szCs w:val="24"/>
          <w:lang w:val="hr-HR"/>
        </w:rPr>
        <w:t>z.k.ul</w:t>
      </w:r>
      <w:proofErr w:type="spellEnd"/>
      <w:r w:rsidRPr="00DB1E4A">
        <w:rPr>
          <w:szCs w:val="24"/>
          <w:lang w:val="hr-HR"/>
        </w:rPr>
        <w:t>. 11431, k.o. Biograd na Moru, površine 424 m², procijenjene vrijednosti 97.200,00 eura.</w:t>
      </w:r>
    </w:p>
    <w:p w14:paraId="0D961282" w14:textId="5AD50E32" w:rsidR="00E46768" w:rsidRDefault="00E46768" w:rsidP="00E46768">
      <w:pPr>
        <w:jc w:val="both"/>
        <w:rPr>
          <w:szCs w:val="24"/>
          <w:lang w:val="hr-HR"/>
        </w:rPr>
      </w:pPr>
    </w:p>
    <w:p w14:paraId="5150C07E" w14:textId="77777777" w:rsidR="00E46768" w:rsidRDefault="00E46768" w:rsidP="00E46768">
      <w:pPr>
        <w:jc w:val="center"/>
        <w:rPr>
          <w:szCs w:val="24"/>
          <w:lang w:val="hr-HR"/>
        </w:rPr>
      </w:pPr>
      <w:r w:rsidRPr="00DB1E4A">
        <w:rPr>
          <w:szCs w:val="24"/>
          <w:lang w:val="hr-HR"/>
        </w:rPr>
        <w:t>Članak 3.</w:t>
      </w:r>
    </w:p>
    <w:p w14:paraId="16CF2E72" w14:textId="77777777" w:rsidR="00C6218D" w:rsidRPr="00DB1E4A" w:rsidRDefault="00C6218D" w:rsidP="00E46768">
      <w:pPr>
        <w:jc w:val="center"/>
        <w:rPr>
          <w:szCs w:val="24"/>
          <w:lang w:val="hr-HR"/>
        </w:rPr>
      </w:pPr>
    </w:p>
    <w:p w14:paraId="74A35B7E" w14:textId="52323F03" w:rsidR="0017667D" w:rsidRDefault="002913E3" w:rsidP="005B08BF">
      <w:pPr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>Tržišna vrijednost nekretnina iz članka 2.</w:t>
      </w:r>
      <w:r w:rsidR="0017667D">
        <w:rPr>
          <w:szCs w:val="24"/>
          <w:lang w:val="hr-HR"/>
        </w:rPr>
        <w:t xml:space="preserve"> točk</w:t>
      </w:r>
      <w:r w:rsidR="00C36714">
        <w:rPr>
          <w:szCs w:val="24"/>
          <w:lang w:val="hr-HR"/>
        </w:rPr>
        <w:t>a</w:t>
      </w:r>
      <w:r w:rsidR="0017667D">
        <w:rPr>
          <w:szCs w:val="24"/>
          <w:lang w:val="hr-HR"/>
        </w:rPr>
        <w:t xml:space="preserve"> 1.</w:t>
      </w:r>
      <w:r w:rsidRPr="00DB1E4A">
        <w:rPr>
          <w:szCs w:val="24"/>
          <w:lang w:val="hr-HR"/>
        </w:rPr>
        <w:t xml:space="preserve"> utvrđena je po stalnom sudskom vještaku </w:t>
      </w:r>
      <w:r w:rsidR="0017667D">
        <w:rPr>
          <w:szCs w:val="24"/>
          <w:lang w:val="hr-HR"/>
        </w:rPr>
        <w:t xml:space="preserve">za graditeljstvo i procjene nekretnina Anti Vukoviću, </w:t>
      </w:r>
      <w:proofErr w:type="spellStart"/>
      <w:r w:rsidR="0017667D">
        <w:rPr>
          <w:szCs w:val="24"/>
          <w:lang w:val="hr-HR"/>
        </w:rPr>
        <w:t>ing.građ</w:t>
      </w:r>
      <w:proofErr w:type="spellEnd"/>
      <w:r w:rsidR="0017667D">
        <w:rPr>
          <w:szCs w:val="24"/>
          <w:lang w:val="hr-HR"/>
        </w:rPr>
        <w:t>., Vecom Zadar d.o.o. dana 08. srpnja 2025. godine dok je Zajedničko procjeniteljsko povjerenstvo Zadarske županije i Grada Zadra na iste dalo pozitivno mišljenje o usklađenosti procjem</w:t>
      </w:r>
      <w:r w:rsidR="00C36714">
        <w:rPr>
          <w:szCs w:val="24"/>
          <w:lang w:val="hr-HR"/>
        </w:rPr>
        <w:t>b</w:t>
      </w:r>
      <w:r w:rsidR="0017667D">
        <w:rPr>
          <w:szCs w:val="24"/>
          <w:lang w:val="hr-HR"/>
        </w:rPr>
        <w:t>enih elaborata</w:t>
      </w:r>
      <w:r w:rsidR="00C36714">
        <w:rPr>
          <w:szCs w:val="24"/>
          <w:lang w:val="hr-HR"/>
        </w:rPr>
        <w:t xml:space="preserve"> sa Zakonom o procjeni nekretnina („Narodne novine“ broj 78/15)  i Pravilnikom o metodama procjene vrijednosti nekretnina („Narodne novine“ broj 105/15) dana 22.07.2025. godine.</w:t>
      </w:r>
    </w:p>
    <w:p w14:paraId="18318B97" w14:textId="77777777" w:rsidR="00C36714" w:rsidRDefault="00C36714" w:rsidP="005B08BF">
      <w:pPr>
        <w:jc w:val="both"/>
        <w:rPr>
          <w:szCs w:val="24"/>
          <w:lang w:val="hr-HR"/>
        </w:rPr>
      </w:pPr>
    </w:p>
    <w:p w14:paraId="00CEC8CF" w14:textId="22FA4E92" w:rsidR="00C36714" w:rsidRDefault="00C36714" w:rsidP="005B08BF">
      <w:pPr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>Tržišna vrijednost nekretnina iz članka 2.</w:t>
      </w:r>
      <w:r>
        <w:rPr>
          <w:szCs w:val="24"/>
          <w:lang w:val="hr-HR"/>
        </w:rPr>
        <w:t xml:space="preserve"> točka 2.</w:t>
      </w:r>
      <w:r w:rsidRPr="00DB1E4A">
        <w:rPr>
          <w:szCs w:val="24"/>
          <w:lang w:val="hr-HR"/>
        </w:rPr>
        <w:t xml:space="preserve"> utvrđena je po stalnom sudskom vještaku </w:t>
      </w:r>
      <w:r>
        <w:rPr>
          <w:szCs w:val="24"/>
          <w:lang w:val="hr-HR"/>
        </w:rPr>
        <w:t xml:space="preserve">za procjenu vrijednosti  nekretnina Vici </w:t>
      </w:r>
      <w:r w:rsidR="00F30259">
        <w:rPr>
          <w:szCs w:val="24"/>
          <w:lang w:val="hr-HR"/>
        </w:rPr>
        <w:t>Tadiću</w:t>
      </w:r>
      <w:r>
        <w:rPr>
          <w:szCs w:val="24"/>
          <w:lang w:val="hr-HR"/>
        </w:rPr>
        <w:t xml:space="preserve">, </w:t>
      </w:r>
      <w:proofErr w:type="spellStart"/>
      <w:r>
        <w:rPr>
          <w:szCs w:val="24"/>
          <w:lang w:val="hr-HR"/>
        </w:rPr>
        <w:t>ing.građ</w:t>
      </w:r>
      <w:proofErr w:type="spellEnd"/>
      <w:r>
        <w:rPr>
          <w:szCs w:val="24"/>
          <w:lang w:val="hr-HR"/>
        </w:rPr>
        <w:t xml:space="preserve">., </w:t>
      </w:r>
      <w:r w:rsidR="00F30259">
        <w:rPr>
          <w:szCs w:val="24"/>
          <w:lang w:val="hr-HR"/>
        </w:rPr>
        <w:t xml:space="preserve">Konus d.o.o. iz Zadra </w:t>
      </w:r>
      <w:r>
        <w:rPr>
          <w:szCs w:val="24"/>
          <w:lang w:val="hr-HR"/>
        </w:rPr>
        <w:t xml:space="preserve"> dana </w:t>
      </w:r>
      <w:r w:rsidR="00F30259">
        <w:rPr>
          <w:szCs w:val="24"/>
          <w:lang w:val="hr-HR"/>
        </w:rPr>
        <w:t>12</w:t>
      </w:r>
      <w:r>
        <w:rPr>
          <w:szCs w:val="24"/>
          <w:lang w:val="hr-HR"/>
        </w:rPr>
        <w:t xml:space="preserve">. </w:t>
      </w:r>
      <w:r w:rsidR="00F30259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2025. godine</w:t>
      </w:r>
    </w:p>
    <w:p w14:paraId="07071B46" w14:textId="433E1E50" w:rsidR="002913E3" w:rsidRPr="00C36714" w:rsidRDefault="002913E3" w:rsidP="005B08BF">
      <w:pPr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br/>
      </w:r>
      <w:proofErr w:type="spellStart"/>
      <w:r w:rsidR="00C36714" w:rsidRPr="00C36714">
        <w:rPr>
          <w:szCs w:val="24"/>
          <w:lang w:val="hr-HR"/>
        </w:rPr>
        <w:t>Igal</w:t>
      </w:r>
      <w:proofErr w:type="spellEnd"/>
      <w:r w:rsidR="00C36714" w:rsidRPr="00C36714">
        <w:rPr>
          <w:szCs w:val="24"/>
          <w:lang w:val="hr-HR"/>
        </w:rPr>
        <w:t xml:space="preserve"> Rovinj d.o.o. iz Rovinja neće potraživati razliku cijene između procijenjene tržišne vrijednosti ponuđene nekretnine i procijenjene tržišne cijene nekretnina koje su predmet ove Odluke  odnosno suvlasnički dio na nekretninama na k.č.br. 3398/1, 3398/2 i 3399 k.o. Biograd na Moru u suvlasništvu Općine Stari Jankovci.</w:t>
      </w:r>
    </w:p>
    <w:p w14:paraId="5E2CD866" w14:textId="77777777" w:rsidR="00E46768" w:rsidRPr="00DB1E4A" w:rsidRDefault="00E46768" w:rsidP="00E46768">
      <w:pPr>
        <w:tabs>
          <w:tab w:val="center" w:pos="4895"/>
          <w:tab w:val="left" w:pos="5628"/>
        </w:tabs>
        <w:ind w:firstLine="720"/>
        <w:jc w:val="center"/>
        <w:rPr>
          <w:szCs w:val="24"/>
          <w:lang w:val="hr-HR"/>
        </w:rPr>
      </w:pPr>
    </w:p>
    <w:p w14:paraId="79769EC9" w14:textId="77777777" w:rsidR="00E46768" w:rsidRDefault="00E46768" w:rsidP="00E46768">
      <w:pPr>
        <w:tabs>
          <w:tab w:val="center" w:pos="4895"/>
          <w:tab w:val="left" w:pos="5628"/>
        </w:tabs>
        <w:jc w:val="center"/>
        <w:rPr>
          <w:szCs w:val="24"/>
          <w:lang w:val="hr-HR"/>
        </w:rPr>
      </w:pPr>
      <w:r w:rsidRPr="00DB1E4A">
        <w:rPr>
          <w:szCs w:val="24"/>
          <w:lang w:val="hr-HR"/>
        </w:rPr>
        <w:t>Članak 4.</w:t>
      </w:r>
    </w:p>
    <w:p w14:paraId="139BFC9C" w14:textId="77777777" w:rsidR="00C6218D" w:rsidRPr="00DB1E4A" w:rsidRDefault="00C6218D" w:rsidP="00E46768">
      <w:pPr>
        <w:tabs>
          <w:tab w:val="center" w:pos="4895"/>
          <w:tab w:val="left" w:pos="5628"/>
        </w:tabs>
        <w:jc w:val="center"/>
        <w:rPr>
          <w:szCs w:val="24"/>
          <w:lang w:val="hr-HR"/>
        </w:rPr>
      </w:pPr>
    </w:p>
    <w:p w14:paraId="3A9125F5" w14:textId="1C3ACC1D" w:rsidR="002913E3" w:rsidRPr="00DB1E4A" w:rsidRDefault="002913E3" w:rsidP="00DB1E4A">
      <w:pPr>
        <w:tabs>
          <w:tab w:val="center" w:pos="4895"/>
          <w:tab w:val="left" w:pos="5628"/>
        </w:tabs>
        <w:jc w:val="both"/>
        <w:rPr>
          <w:szCs w:val="24"/>
          <w:lang w:val="hr-HR"/>
        </w:rPr>
      </w:pPr>
      <w:r w:rsidRPr="00C6218D">
        <w:rPr>
          <w:szCs w:val="24"/>
          <w:lang w:val="hr-HR"/>
        </w:rPr>
        <w:t>Ovlašćuje se</w:t>
      </w:r>
      <w:r w:rsidR="001C4DCB" w:rsidRPr="00C6218D">
        <w:rPr>
          <w:szCs w:val="24"/>
          <w:lang w:val="hr-HR"/>
        </w:rPr>
        <w:t xml:space="preserve"> Općinski n</w:t>
      </w:r>
      <w:r w:rsidRPr="00C6218D">
        <w:rPr>
          <w:szCs w:val="24"/>
          <w:lang w:val="hr-HR"/>
        </w:rPr>
        <w:t xml:space="preserve">ačelnik da na temelju ove Odluke sklopi Ugovor o zamjeni nekretnina kojim će se detaljno urediti prava i obveze strana, uključujući i </w:t>
      </w:r>
      <w:proofErr w:type="spellStart"/>
      <w:r w:rsidRPr="00C6218D">
        <w:rPr>
          <w:szCs w:val="24"/>
          <w:lang w:val="hr-HR"/>
        </w:rPr>
        <w:t>tabularnu</w:t>
      </w:r>
      <w:proofErr w:type="spellEnd"/>
      <w:r w:rsidRPr="00C6218D">
        <w:rPr>
          <w:szCs w:val="24"/>
          <w:lang w:val="hr-HR"/>
        </w:rPr>
        <w:t xml:space="preserve"> ispravu za upis prava vlasništva u zemljišne knjige.</w:t>
      </w:r>
    </w:p>
    <w:p w14:paraId="483C7CC4" w14:textId="77F05AB7" w:rsidR="00E46768" w:rsidRPr="00DB1E4A" w:rsidRDefault="00E46768" w:rsidP="00E46768">
      <w:pPr>
        <w:tabs>
          <w:tab w:val="center" w:pos="4895"/>
          <w:tab w:val="left" w:pos="5628"/>
        </w:tabs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       </w:t>
      </w:r>
    </w:p>
    <w:p w14:paraId="538B4E55" w14:textId="77777777" w:rsidR="00E46768" w:rsidRDefault="00E46768" w:rsidP="00E46768">
      <w:pPr>
        <w:tabs>
          <w:tab w:val="center" w:pos="4895"/>
          <w:tab w:val="left" w:pos="5628"/>
        </w:tabs>
        <w:jc w:val="center"/>
        <w:rPr>
          <w:szCs w:val="24"/>
          <w:lang w:val="hr-HR"/>
        </w:rPr>
      </w:pPr>
      <w:r w:rsidRPr="00DB1E4A">
        <w:rPr>
          <w:szCs w:val="24"/>
          <w:lang w:val="hr-HR"/>
        </w:rPr>
        <w:t>Članak 5.</w:t>
      </w:r>
    </w:p>
    <w:p w14:paraId="679EA176" w14:textId="77777777" w:rsidR="00C6218D" w:rsidRPr="00DB1E4A" w:rsidRDefault="00C6218D" w:rsidP="00E46768">
      <w:pPr>
        <w:tabs>
          <w:tab w:val="center" w:pos="4895"/>
          <w:tab w:val="left" w:pos="5628"/>
        </w:tabs>
        <w:jc w:val="center"/>
        <w:rPr>
          <w:szCs w:val="24"/>
          <w:lang w:val="hr-HR"/>
        </w:rPr>
      </w:pPr>
    </w:p>
    <w:p w14:paraId="0B14B93C" w14:textId="7BD31CE5" w:rsidR="002913E3" w:rsidRPr="00DB1E4A" w:rsidRDefault="002913E3" w:rsidP="00DB1E4A">
      <w:pPr>
        <w:jc w:val="both"/>
        <w:rPr>
          <w:szCs w:val="24"/>
          <w:lang w:val="hr-HR"/>
        </w:rPr>
      </w:pPr>
      <w:r w:rsidRPr="00DB1E4A">
        <w:rPr>
          <w:szCs w:val="24"/>
          <w:lang w:val="hr-HR"/>
        </w:rPr>
        <w:t xml:space="preserve">Ova Odluka stupa na snagu osmog dana od objave u </w:t>
      </w:r>
      <w:r w:rsidR="001C4DCB" w:rsidRPr="00DB1E4A">
        <w:rPr>
          <w:szCs w:val="24"/>
          <w:lang w:val="hr-HR"/>
        </w:rPr>
        <w:t>„</w:t>
      </w:r>
      <w:r w:rsidRPr="00DB1E4A">
        <w:rPr>
          <w:szCs w:val="24"/>
          <w:lang w:val="hr-HR"/>
        </w:rPr>
        <w:t xml:space="preserve">Službenom </w:t>
      </w:r>
      <w:r w:rsidR="001C4DCB" w:rsidRPr="00DB1E4A">
        <w:rPr>
          <w:szCs w:val="24"/>
          <w:lang w:val="hr-HR"/>
        </w:rPr>
        <w:t>vjesniku“ Općine Stari Jankovci.</w:t>
      </w:r>
    </w:p>
    <w:p w14:paraId="3512E1B4" w14:textId="77777777" w:rsidR="002913E3" w:rsidRPr="00DB1E4A" w:rsidRDefault="002913E3" w:rsidP="002913E3">
      <w:pPr>
        <w:jc w:val="center"/>
        <w:rPr>
          <w:szCs w:val="24"/>
          <w:lang w:val="hr-HR"/>
        </w:rPr>
      </w:pPr>
    </w:p>
    <w:p w14:paraId="75D70220" w14:textId="77777777" w:rsidR="00C6218D" w:rsidRPr="00C6218D" w:rsidRDefault="002913E3" w:rsidP="00C6218D">
      <w:pPr>
        <w:jc w:val="right"/>
        <w:rPr>
          <w:rFonts w:ascii="Cambria" w:hAnsi="Cambria"/>
          <w:lang w:val="hr-HR"/>
        </w:rPr>
      </w:pPr>
      <w:r w:rsidRPr="00C6218D">
        <w:rPr>
          <w:szCs w:val="24"/>
          <w:lang w:val="hr-HR"/>
        </w:rPr>
        <w:t>Predsjednik Općinskog vijeća</w:t>
      </w:r>
      <w:r w:rsidRPr="00C6218D">
        <w:rPr>
          <w:szCs w:val="24"/>
          <w:lang w:val="hr-HR"/>
        </w:rPr>
        <w:br/>
      </w:r>
      <w:r w:rsidR="00C6218D" w:rsidRPr="00C6218D">
        <w:rPr>
          <w:rFonts w:ascii="Cambria" w:hAnsi="Cambria"/>
          <w:lang w:val="hr-HR"/>
        </w:rPr>
        <w:t xml:space="preserve">Boris Dragičević, </w:t>
      </w:r>
      <w:proofErr w:type="spellStart"/>
      <w:r w:rsidR="00C6218D" w:rsidRPr="00C6218D">
        <w:rPr>
          <w:rFonts w:ascii="Cambria" w:hAnsi="Cambria"/>
          <w:lang w:val="hr-HR"/>
        </w:rPr>
        <w:t>univ.bacc.ing.agr</w:t>
      </w:r>
      <w:bookmarkStart w:id="1" w:name="_Hlk39498587"/>
      <w:bookmarkEnd w:id="1"/>
      <w:proofErr w:type="spellEnd"/>
      <w:r w:rsidR="00C6218D" w:rsidRPr="00C6218D">
        <w:rPr>
          <w:rFonts w:ascii="Cambria" w:hAnsi="Cambria"/>
          <w:lang w:val="hr-HR"/>
        </w:rPr>
        <w:t>.</w:t>
      </w:r>
    </w:p>
    <w:p w14:paraId="5A2842A0" w14:textId="54796F33" w:rsidR="002B6783" w:rsidRPr="00DB1E4A" w:rsidRDefault="002B6783" w:rsidP="00C6218D">
      <w:pPr>
        <w:jc w:val="right"/>
        <w:rPr>
          <w:szCs w:val="24"/>
          <w:lang w:val="hr-HR"/>
        </w:rPr>
      </w:pPr>
    </w:p>
    <w:sectPr w:rsidR="002B6783" w:rsidRPr="00DB1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D3B3C"/>
    <w:multiLevelType w:val="hybridMultilevel"/>
    <w:tmpl w:val="AAA2863C"/>
    <w:lvl w:ilvl="0" w:tplc="41E07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C3594"/>
    <w:multiLevelType w:val="multilevel"/>
    <w:tmpl w:val="EAF66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479605">
    <w:abstractNumId w:val="0"/>
  </w:num>
  <w:num w:numId="2" w16cid:durableId="292567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768"/>
    <w:rsid w:val="0017667D"/>
    <w:rsid w:val="001B5621"/>
    <w:rsid w:val="001C4DCB"/>
    <w:rsid w:val="001D1440"/>
    <w:rsid w:val="002913E3"/>
    <w:rsid w:val="002B6783"/>
    <w:rsid w:val="00354B43"/>
    <w:rsid w:val="00362123"/>
    <w:rsid w:val="00480464"/>
    <w:rsid w:val="00586927"/>
    <w:rsid w:val="005B08BF"/>
    <w:rsid w:val="006948CD"/>
    <w:rsid w:val="0075239E"/>
    <w:rsid w:val="008B7E74"/>
    <w:rsid w:val="008D27AA"/>
    <w:rsid w:val="0097152D"/>
    <w:rsid w:val="00981807"/>
    <w:rsid w:val="00986B20"/>
    <w:rsid w:val="00B05663"/>
    <w:rsid w:val="00B76FCC"/>
    <w:rsid w:val="00BA3941"/>
    <w:rsid w:val="00BD5386"/>
    <w:rsid w:val="00C36714"/>
    <w:rsid w:val="00C40A5A"/>
    <w:rsid w:val="00C6218D"/>
    <w:rsid w:val="00C90F4A"/>
    <w:rsid w:val="00DB1E4A"/>
    <w:rsid w:val="00E46768"/>
    <w:rsid w:val="00E75424"/>
    <w:rsid w:val="00EC5D7E"/>
    <w:rsid w:val="00F30259"/>
    <w:rsid w:val="00FA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8AAD4"/>
  <w15:chartTrackingRefBased/>
  <w15:docId w15:val="{D9C3DC1B-EC5F-46A7-B1BF-84CFF663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7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AU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46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46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467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46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467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467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467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467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467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467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46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467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4676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4676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4676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4676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4676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4676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467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46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46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46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46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4676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4676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4676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467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4676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46768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rsid w:val="00E46768"/>
    <w:rPr>
      <w:b/>
      <w:sz w:val="40"/>
    </w:rPr>
  </w:style>
  <w:style w:type="character" w:customStyle="1" w:styleId="Tijeloteksta2Char">
    <w:name w:val="Tijelo teksta 2 Char"/>
    <w:basedOn w:val="Zadanifontodlomka"/>
    <w:link w:val="Tijeloteksta2"/>
    <w:semiHidden/>
    <w:rsid w:val="00E46768"/>
    <w:rPr>
      <w:rFonts w:ascii="Times New Roman" w:eastAsia="Times New Roman" w:hAnsi="Times New Roman" w:cs="Times New Roman"/>
      <w:b/>
      <w:kern w:val="0"/>
      <w:sz w:val="40"/>
      <w:szCs w:val="20"/>
      <w:lang w:val="en-AU" w:eastAsia="hr-HR"/>
      <w14:ligatures w14:val="none"/>
    </w:rPr>
  </w:style>
  <w:style w:type="paragraph" w:styleId="Bezproreda">
    <w:name w:val="No Spacing"/>
    <w:link w:val="BezproredaChar"/>
    <w:uiPriority w:val="1"/>
    <w:qFormat/>
    <w:rsid w:val="00E4676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BezproredaChar">
    <w:name w:val="Bez proreda Char"/>
    <w:link w:val="Bezproreda"/>
    <w:uiPriority w:val="1"/>
    <w:rsid w:val="00E46768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D2EA8-1611-4136-B780-FD58B26B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Leholat</dc:creator>
  <cp:keywords/>
  <dc:description/>
  <cp:lastModifiedBy>Općina Jankovci</cp:lastModifiedBy>
  <cp:revision>4</cp:revision>
  <cp:lastPrinted>2026-06-01T12:08:00Z</cp:lastPrinted>
  <dcterms:created xsi:type="dcterms:W3CDTF">2026-05-28T10:42:00Z</dcterms:created>
  <dcterms:modified xsi:type="dcterms:W3CDTF">2026-06-01T12:08:00Z</dcterms:modified>
</cp:coreProperties>
</file>